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063" w:rsidRPr="00182410" w:rsidRDefault="00662063" w:rsidP="00662063">
      <w:pPr>
        <w:pStyle w:val="40"/>
        <w:shd w:val="clear" w:color="auto" w:fill="auto"/>
        <w:spacing w:before="0" w:after="0" w:line="240" w:lineRule="auto"/>
        <w:ind w:firstLine="0"/>
      </w:pPr>
      <w:r w:rsidRPr="00182410">
        <w:t xml:space="preserve">Должностной регламент </w:t>
      </w:r>
    </w:p>
    <w:p w:rsidR="00662063" w:rsidRPr="00182410" w:rsidRDefault="00662063" w:rsidP="00662063">
      <w:pPr>
        <w:pStyle w:val="40"/>
        <w:shd w:val="clear" w:color="auto" w:fill="auto"/>
        <w:spacing w:before="0" w:after="0" w:line="240" w:lineRule="auto"/>
        <w:ind w:firstLine="0"/>
      </w:pPr>
      <w:r w:rsidRPr="00182410">
        <w:t xml:space="preserve">ведущего специалиста-эксперта юридического отдела № 2 </w:t>
      </w:r>
    </w:p>
    <w:p w:rsidR="00662063" w:rsidRPr="00182410" w:rsidRDefault="00662063" w:rsidP="00662063">
      <w:pPr>
        <w:pStyle w:val="40"/>
        <w:shd w:val="clear" w:color="auto" w:fill="auto"/>
        <w:spacing w:before="0" w:after="0" w:line="240" w:lineRule="auto"/>
        <w:ind w:firstLine="0"/>
      </w:pPr>
      <w:r w:rsidRPr="00182410">
        <w:t>Межрайонной ИФНС России № 17 по Иркутской области</w:t>
      </w:r>
    </w:p>
    <w:p w:rsidR="00662063" w:rsidRDefault="00662063" w:rsidP="0066206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182410" w:rsidRPr="00182410" w:rsidRDefault="00182410" w:rsidP="0066206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662063" w:rsidRPr="00182410" w:rsidRDefault="00662063" w:rsidP="00662063">
      <w:pPr>
        <w:widowControl w:val="0"/>
        <w:numPr>
          <w:ilvl w:val="0"/>
          <w:numId w:val="1"/>
        </w:numPr>
        <w:tabs>
          <w:tab w:val="left" w:pos="-284"/>
        </w:tabs>
        <w:spacing w:after="2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Общие положения</w:t>
      </w:r>
    </w:p>
    <w:p w:rsidR="00662063" w:rsidRPr="00182410" w:rsidRDefault="00662063" w:rsidP="00182410">
      <w:pPr>
        <w:pStyle w:val="2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689"/>
        <w:rPr>
          <w:sz w:val="26"/>
          <w:szCs w:val="26"/>
        </w:rPr>
      </w:pPr>
      <w:r w:rsidRPr="00182410">
        <w:rPr>
          <w:color w:val="000000"/>
          <w:sz w:val="26"/>
          <w:szCs w:val="26"/>
          <w:lang w:bidi="en-US"/>
        </w:rPr>
        <w:t xml:space="preserve"> </w:t>
      </w:r>
      <w:r w:rsidRPr="00182410">
        <w:rPr>
          <w:color w:val="000000"/>
          <w:sz w:val="26"/>
          <w:szCs w:val="26"/>
          <w:lang w:eastAsia="ru-RU" w:bidi="ru-RU"/>
        </w:rPr>
        <w:t xml:space="preserve">Должность федеральной государственной гражданской службы (далее - гражданская служба) ведущего специалиста-эксперта юридического </w:t>
      </w:r>
      <w:r w:rsidRPr="00182410">
        <w:rPr>
          <w:sz w:val="26"/>
          <w:szCs w:val="26"/>
        </w:rPr>
        <w:t>отдела № 2 Межрайонной ИФНС России № 17 по Иркутской области (далее – ведущий специалист - эксперт) относится к старшей группе должностей гражданской службы категории «специалисты».</w:t>
      </w:r>
    </w:p>
    <w:p w:rsidR="00662063" w:rsidRPr="00182410" w:rsidRDefault="00662063" w:rsidP="00182410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Регистрационный номер (код) должности -11-3-4-087.</w:t>
      </w:r>
    </w:p>
    <w:p w:rsidR="00662063" w:rsidRPr="00182410" w:rsidRDefault="00662063" w:rsidP="00182410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2. Область профессиональной служебной деятельности ведущего специалиста-эксперта: регулирование налоговой деятельности</w:t>
      </w:r>
      <w:r w:rsidRPr="00182410">
        <w:rPr>
          <w:rFonts w:ascii="Times New Roman" w:hAnsi="Times New Roman" w:cs="Times New Roman"/>
          <w:sz w:val="26"/>
          <w:szCs w:val="26"/>
        </w:rPr>
        <w:t>.</w:t>
      </w:r>
    </w:p>
    <w:p w:rsidR="00662063" w:rsidRPr="00182410" w:rsidRDefault="00662063" w:rsidP="00182410">
      <w:pPr>
        <w:widowControl w:val="0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3. Вид профессиональной служебной деятельности ведущего специалиста-эксперта: </w:t>
      </w:r>
      <w:r w:rsidRPr="00182410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</w:t>
      </w:r>
      <w:r w:rsidRPr="00182410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662063" w:rsidRPr="00182410" w:rsidRDefault="00662063" w:rsidP="00182410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 Назначение на должность и освобождение от должности ведущего специалиста-эксперта осуществляются начальником Межрайонной ИФНС России № 17 по Иркутской области (далее - инспекция).</w:t>
      </w:r>
    </w:p>
    <w:p w:rsidR="00662063" w:rsidRPr="00182410" w:rsidRDefault="00662063" w:rsidP="00182410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5. Ведущий специалист-эксперт непосредственно подчиняется начальнику отдела.</w:t>
      </w:r>
    </w:p>
    <w:p w:rsidR="00662063" w:rsidRPr="00182410" w:rsidRDefault="00662063" w:rsidP="00182410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662063" w:rsidRPr="00182410" w:rsidRDefault="00662063" w:rsidP="00182410">
      <w:pPr>
        <w:widowControl w:val="0"/>
        <w:numPr>
          <w:ilvl w:val="0"/>
          <w:numId w:val="1"/>
        </w:numPr>
        <w:tabs>
          <w:tab w:val="left" w:pos="550"/>
        </w:tabs>
        <w:spacing w:after="289" w:line="240" w:lineRule="auto"/>
        <w:ind w:right="20"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Квалификационные требования для замещения должности гражданской службы</w:t>
      </w:r>
    </w:p>
    <w:p w:rsidR="00662063" w:rsidRPr="00182410" w:rsidRDefault="00662063" w:rsidP="00182410">
      <w:pPr>
        <w:widowControl w:val="0"/>
        <w:spacing w:after="0" w:line="240" w:lineRule="auto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 Для замещения должности ведущего специалиста-эксперта устанавливаются следующие требования:</w:t>
      </w:r>
    </w:p>
    <w:p w:rsidR="00662063" w:rsidRPr="00182410" w:rsidRDefault="00662063" w:rsidP="00182410">
      <w:pPr>
        <w:pStyle w:val="21"/>
        <w:spacing w:before="0" w:line="240" w:lineRule="auto"/>
        <w:ind w:left="23" w:right="23" w:firstLine="689"/>
        <w:contextualSpacing/>
        <w:rPr>
          <w:sz w:val="26"/>
          <w:szCs w:val="26"/>
        </w:rPr>
      </w:pPr>
      <w:r w:rsidRPr="00182410">
        <w:rPr>
          <w:sz w:val="26"/>
          <w:szCs w:val="26"/>
        </w:rPr>
        <w:t>6.1. Наличие высшего образования</w:t>
      </w:r>
      <w:r w:rsidRPr="00182410">
        <w:rPr>
          <w:rStyle w:val="a9"/>
          <w:sz w:val="26"/>
          <w:szCs w:val="26"/>
        </w:rPr>
        <w:footnoteReference w:id="1"/>
      </w:r>
      <w:r w:rsidRPr="00182410">
        <w:rPr>
          <w:sz w:val="26"/>
          <w:szCs w:val="26"/>
        </w:rPr>
        <w:t xml:space="preserve"> 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6.2. </w:t>
      </w:r>
      <w:r w:rsidRPr="00182410">
        <w:rPr>
          <w:rFonts w:ascii="Times New Roman" w:eastAsia="Calibri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18241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6.3</w:t>
      </w:r>
      <w:r w:rsidRPr="00182410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Наличие базовых знаний: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требования к знанию государственного языка Российской Федерации (русского языка);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требования к знаниям основ </w:t>
      </w:r>
      <w:hyperlink r:id="rId8" w:history="1">
        <w:r w:rsidRPr="00182410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 w:bidi="ru-RU"/>
          </w:rPr>
          <w:t>Конституции</w:t>
        </w:r>
      </w:hyperlink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требования к знаниям и умениям в области информационно-коммуникационных технологий.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6.4. Наличие профессиональных знаний:</w:t>
      </w:r>
      <w:r w:rsidRPr="00182410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62063" w:rsidRPr="00182410" w:rsidRDefault="00662063" w:rsidP="0018241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6.4.1. В сфере законодательства Российской Федерации: 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Конституция Российской Федерации;</w:t>
      </w: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 - </w:t>
      </w:r>
      <w:hyperlink r:id="rId9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статьи 11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23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83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86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 - </w:t>
      </w:r>
      <w:hyperlink r:id="rId13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статьи 11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23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83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86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- </w:t>
      </w:r>
      <w:hyperlink r:id="rId17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глава 25.3</w:t>
        </w:r>
      </w:hyperlink>
      <w:r w:rsidRPr="00182410">
        <w:rPr>
          <w:rFonts w:ascii="Times New Roman" w:hAnsi="Times New Roman" w:cs="Times New Roman"/>
          <w:sz w:val="26"/>
          <w:szCs w:val="26"/>
        </w:rPr>
        <w:t>);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8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от 9 июля 1999 г. N 160-ФЗ "Об иностранных инвестициях в </w:t>
      </w:r>
      <w:r w:rsidRPr="00182410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хозяйстве";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5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6" w:history="1">
        <w:r w:rsidRPr="0018241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7" w:history="1">
        <w:r w:rsidRPr="0018241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2410">
        <w:rPr>
          <w:rFonts w:ascii="Times New Roman" w:hAnsi="Times New Roman" w:cs="Times New Roman"/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Федеральный закон от 06.04.2011 N 63-ФЗ (ред. от 23.06.2016) "Об электронной подписи";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8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9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0" w:history="1">
        <w:proofErr w:type="gramStart"/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662063" w:rsidRPr="00182410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662063" w:rsidRPr="00182410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</w:p>
    <w:p w:rsidR="00662063" w:rsidRPr="00182410" w:rsidRDefault="00662063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82410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182410">
        <w:rPr>
          <w:sz w:val="26"/>
          <w:szCs w:val="26"/>
        </w:rPr>
        <w:fldChar w:fldCharType="begin"/>
      </w:r>
      <w:r w:rsidRPr="00182410">
        <w:rPr>
          <w:sz w:val="26"/>
          <w:szCs w:val="26"/>
        </w:rPr>
        <w:instrText xml:space="preserve"> HYPERLINK "consultantplus://offline/ref=A032F677A0E16CA2683D4FFF6D39B26375FCC73C679C40E803249DC9A0pC68D" </w:instrText>
      </w:r>
      <w:r w:rsidRPr="00182410">
        <w:rPr>
          <w:sz w:val="26"/>
          <w:szCs w:val="26"/>
        </w:rPr>
        <w:fldChar w:fldCharType="separate"/>
      </w:r>
      <w:r w:rsidRPr="00182410">
        <w:rPr>
          <w:rFonts w:ascii="Times New Roman" w:hAnsi="Times New Roman" w:cs="Times New Roman"/>
          <w:color w:val="0000FF"/>
          <w:sz w:val="26"/>
          <w:szCs w:val="26"/>
        </w:rPr>
        <w:t>остановление</w:t>
      </w:r>
      <w:r w:rsidRPr="00182410">
        <w:rPr>
          <w:rFonts w:ascii="Times New Roman" w:hAnsi="Times New Roman" w:cs="Times New Roman"/>
          <w:color w:val="0000FF"/>
          <w:sz w:val="26"/>
          <w:szCs w:val="26"/>
        </w:rPr>
        <w:fldChar w:fldCharType="end"/>
      </w:r>
      <w:r w:rsidRPr="001824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1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2" w:history="1">
        <w:proofErr w:type="gramStart"/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3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4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Минфина России от 28 декабря 2018 г. N 293н "Об утверждении </w:t>
      </w:r>
      <w:r w:rsidR="00662063" w:rsidRPr="00182410">
        <w:rPr>
          <w:rFonts w:ascii="Times New Roman" w:hAnsi="Times New Roman" w:cs="Times New Roman"/>
          <w:sz w:val="26"/>
          <w:szCs w:val="26"/>
        </w:rPr>
        <w:lastRenderedPageBreak/>
        <w:t>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 и о признании утратившим силу приказа министерства финансов российской федерации от 30 сентября 2010 г № 117н 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5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Минфина России от 22 июня 2017 г. N 99 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6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о внесении изменений в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утвержденный приказом министерства финансов Российской Федерации от 22 июня 2012 г. № 87н";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7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8" w:history="1">
        <w:proofErr w:type="gramStart"/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Минфина России от 30 октября 2017 г.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ошибки), и о признании утратившим силу приказа министерства финансов Российской Федерации от 18 февраля 2015 г. n 25н 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9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0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МНС России от 31 декабря 2003 г.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1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2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3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 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4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5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662063" w:rsidRPr="00182410" w:rsidRDefault="00251B14" w:rsidP="00182410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6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N ММВ-7-14/683@ "Об утверждении </w:t>
      </w:r>
      <w:r w:rsidR="00662063" w:rsidRPr="00182410">
        <w:rPr>
          <w:rFonts w:ascii="Times New Roman" w:hAnsi="Times New Roman" w:cs="Times New Roman"/>
          <w:sz w:val="26"/>
          <w:szCs w:val="26"/>
        </w:rPr>
        <w:lastRenderedPageBreak/>
        <w:t>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662063" w:rsidRPr="00182410" w:rsidRDefault="00251B14" w:rsidP="00182410">
      <w:pPr>
        <w:widowControl w:val="0"/>
        <w:autoSpaceDE w:val="0"/>
        <w:autoSpaceDN w:val="0"/>
        <w:adjustRightInd w:val="0"/>
        <w:spacing w:after="0" w:line="240" w:lineRule="auto"/>
        <w:ind w:left="23" w:firstLine="68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47" w:history="1">
        <w:r w:rsidR="00662063" w:rsidRPr="00182410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662063" w:rsidRPr="00182410">
        <w:rPr>
          <w:rFonts w:ascii="Times New Roman" w:hAnsi="Times New Roman" w:cs="Times New Roman"/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Федерации".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62063" w:rsidRPr="00182410" w:rsidRDefault="00662063" w:rsidP="00182410">
      <w:pPr>
        <w:tabs>
          <w:tab w:val="left" w:pos="142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6.4.2. Иные профессиональные знания: </w:t>
      </w:r>
    </w:p>
    <w:p w:rsidR="00662063" w:rsidRPr="00182410" w:rsidRDefault="00662063" w:rsidP="00182410">
      <w:pPr>
        <w:tabs>
          <w:tab w:val="left" w:pos="142"/>
        </w:tabs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</w:t>
      </w:r>
      <w:r w:rsidRPr="00182410">
        <w:rPr>
          <w:rFonts w:ascii="Times New Roman" w:eastAsia="Calibri" w:hAnsi="Times New Roman" w:cs="Times New Roman"/>
          <w:sz w:val="26"/>
          <w:szCs w:val="26"/>
        </w:rPr>
        <w:t>основные направления налоговой политики в Российской Федерации;</w:t>
      </w:r>
    </w:p>
    <w:p w:rsidR="00662063" w:rsidRPr="00182410" w:rsidRDefault="00662063" w:rsidP="00182410">
      <w:pPr>
        <w:tabs>
          <w:tab w:val="left" w:pos="142"/>
        </w:tabs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662063" w:rsidRPr="00182410" w:rsidRDefault="00662063" w:rsidP="00182410">
      <w:pPr>
        <w:tabs>
          <w:tab w:val="left" w:pos="142"/>
          <w:tab w:val="left" w:pos="581"/>
        </w:tabs>
        <w:spacing w:after="0" w:line="240" w:lineRule="auto"/>
        <w:ind w:firstLine="68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порядок работы налогового органа с материалами и документами, содержащими конфиденциальные сведения об юридических лицах и индивидуальных предпринимателей, формирование и хранение документов;</w:t>
      </w:r>
    </w:p>
    <w:p w:rsidR="00662063" w:rsidRPr="00182410" w:rsidRDefault="00662063" w:rsidP="00182410">
      <w:pPr>
        <w:tabs>
          <w:tab w:val="left" w:pos="142"/>
          <w:tab w:val="left" w:pos="581"/>
        </w:tabs>
        <w:spacing w:after="0" w:line="240" w:lineRule="auto"/>
        <w:ind w:firstLine="68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Единого государственного реестра юридических лиц (ЕГРЮЛ);</w:t>
      </w:r>
    </w:p>
    <w:p w:rsidR="00662063" w:rsidRPr="00182410" w:rsidRDefault="00662063" w:rsidP="00182410">
      <w:pPr>
        <w:tabs>
          <w:tab w:val="left" w:pos="142"/>
          <w:tab w:val="left" w:pos="581"/>
        </w:tabs>
        <w:spacing w:after="0" w:line="240" w:lineRule="auto"/>
        <w:ind w:firstLine="68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662063" w:rsidRPr="00182410" w:rsidRDefault="00662063" w:rsidP="00182410">
      <w:pPr>
        <w:tabs>
          <w:tab w:val="left" w:pos="142"/>
          <w:tab w:val="left" w:pos="581"/>
        </w:tabs>
        <w:spacing w:after="0" w:line="240" w:lineRule="auto"/>
        <w:ind w:firstLine="68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662063" w:rsidRPr="00182410" w:rsidRDefault="00662063" w:rsidP="00182410">
      <w:pPr>
        <w:tabs>
          <w:tab w:val="left" w:pos="142"/>
          <w:tab w:val="left" w:pos="581"/>
        </w:tabs>
        <w:spacing w:after="0" w:line="240" w:lineRule="auto"/>
        <w:ind w:firstLine="68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порядок формирования и ведения реестра дисквалифицированных лиц;</w:t>
      </w:r>
    </w:p>
    <w:p w:rsidR="00662063" w:rsidRPr="00182410" w:rsidRDefault="00662063" w:rsidP="00182410">
      <w:pPr>
        <w:tabs>
          <w:tab w:val="left" w:pos="142"/>
          <w:tab w:val="left" w:pos="581"/>
        </w:tabs>
        <w:spacing w:after="0" w:line="240" w:lineRule="auto"/>
        <w:ind w:firstLine="68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основные направления организации работы с налогоплательщиками.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662063" w:rsidRPr="00182410" w:rsidRDefault="00662063" w:rsidP="00182410">
      <w:pPr>
        <w:widowControl w:val="0"/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6.5. Наличие функциональных знаний: 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  <w:lang w:bidi="ru-RU"/>
        </w:rPr>
        <w:t>- принципы предоставления государственных услуг;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  <w:lang w:bidi="ru-RU"/>
        </w:rPr>
        <w:t>- требования к предоставлению государственных услуг;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  <w:lang w:bidi="ru-RU"/>
        </w:rPr>
        <w:t>- применение административного регламента;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  <w:lang w:bidi="ru-RU"/>
        </w:rPr>
        <w:t>- порядок предоставления государственных услуг в электронной форме;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  <w:lang w:bidi="ru-RU"/>
        </w:rPr>
        <w:t>- понятие и принципы функционирования, назначение портала государственных услуг;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  <w:lang w:bidi="ru-RU"/>
        </w:rPr>
        <w:t>- права заявителей при получении государственных услуг;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  <w:lang w:bidi="ru-RU"/>
        </w:rPr>
        <w:t>- обязанности государственных органов, предоставляющих государственные услуги;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  <w:lang w:bidi="ru-RU"/>
        </w:rPr>
        <w:t>- стандарт предоставления государственной услуги: требования и порядок разработки;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left="23" w:firstLine="686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182410">
        <w:rPr>
          <w:rFonts w:ascii="Times New Roman" w:eastAsia="Calibri" w:hAnsi="Times New Roman" w:cs="Times New Roman"/>
          <w:sz w:val="26"/>
          <w:szCs w:val="26"/>
          <w:lang w:bidi="ru-RU"/>
        </w:rPr>
        <w:t>- понятие, процедура рассмотрения обращений граждан.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 w:bidi="ru-RU"/>
        </w:rPr>
      </w:pP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6.6. Наличие базовых умений: 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умение мыслить системно (стратегически);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 xml:space="preserve">- умение планировать, рационально использовать служебное время и 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достигать результата;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коммуникативные умения;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умение управлять изменениями.</w:t>
      </w:r>
    </w:p>
    <w:p w:rsidR="00662063" w:rsidRPr="00182410" w:rsidRDefault="00662063" w:rsidP="00182410">
      <w:pPr>
        <w:shd w:val="clear" w:color="auto" w:fill="FFFFFF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 w:bidi="ru-RU"/>
        </w:rPr>
      </w:pP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6.7. Наличие профессиональных умений: 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осуществление государственной регистрации  юридических лиц и индивидуальных предпринимателей;</w:t>
      </w:r>
    </w:p>
    <w:p w:rsidR="00662063" w:rsidRPr="00182410" w:rsidRDefault="00662063" w:rsidP="00182410">
      <w:pPr>
        <w:widowControl w:val="0"/>
        <w:autoSpaceDE w:val="0"/>
        <w:autoSpaceDN w:val="0"/>
        <w:spacing w:after="0" w:line="240" w:lineRule="auto"/>
        <w:ind w:firstLine="68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477362579"/>
      <w:r w:rsidRPr="00182410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ведение федеральных информационных ресурсов ЕГРЮЛ и ЕГРИП</w:t>
      </w:r>
      <w:bookmarkEnd w:id="0"/>
      <w:r w:rsidRPr="0018241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1" w:name="_Toc477362580"/>
      <w:r w:rsidRPr="00182410">
        <w:rPr>
          <w:rFonts w:ascii="Times New Roman" w:eastAsia="Calibri" w:hAnsi="Times New Roman" w:cs="Times New Roman"/>
          <w:sz w:val="26"/>
          <w:szCs w:val="26"/>
        </w:rPr>
        <w:lastRenderedPageBreak/>
        <w:t>- </w:t>
      </w:r>
      <w:proofErr w:type="gramStart"/>
      <w:r w:rsidRPr="00182410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182410">
        <w:rPr>
          <w:rFonts w:ascii="Times New Roman" w:eastAsia="Calibri" w:hAnsi="Times New Roman" w:cs="Times New Roman"/>
          <w:sz w:val="26"/>
          <w:szCs w:val="26"/>
        </w:rPr>
        <w:t xml:space="preserve"> соблюдением достоверности сведений, содержащихся в ЕГРЮЛ и ЕГРИП.</w:t>
      </w:r>
      <w:bookmarkEnd w:id="1"/>
    </w:p>
    <w:p w:rsidR="00662063" w:rsidRPr="00182410" w:rsidRDefault="00662063" w:rsidP="00182410">
      <w:pPr>
        <w:shd w:val="clear" w:color="auto" w:fill="FFFFFF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 w:bidi="ru-RU"/>
        </w:rPr>
      </w:pP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6.8. Наличие функциональных умений: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Pr="00182410">
        <w:rPr>
          <w:rFonts w:ascii="Times New Roman" w:eastAsia="Calibri" w:hAnsi="Times New Roman" w:cs="Times New Roman"/>
          <w:sz w:val="26"/>
          <w:szCs w:val="26"/>
        </w:rPr>
        <w:t>- принятие решения о государственной регистрации, либо об отказе в государственной регистрации;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 разработка и согласование проектов нормативных правовых актов и других документов;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выполнение поставленных руководством задач;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241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соблюдение принципов общения при личном приеме заявителей  и при телефонном информировании</w:t>
      </w:r>
      <w:r w:rsidRPr="0018241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62063" w:rsidRPr="00182410" w:rsidRDefault="00662063" w:rsidP="00182410">
      <w:pPr>
        <w:widowControl w:val="0"/>
        <w:spacing w:after="257" w:line="240" w:lineRule="auto"/>
        <w:ind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62063" w:rsidRPr="00182410" w:rsidRDefault="00662063" w:rsidP="00182410">
      <w:pPr>
        <w:widowControl w:val="0"/>
        <w:spacing w:after="257" w:line="240" w:lineRule="auto"/>
        <w:ind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Ш. Должностные обязанности, права и ответственность</w:t>
      </w:r>
    </w:p>
    <w:p w:rsidR="00662063" w:rsidRPr="00182410" w:rsidRDefault="00662063" w:rsidP="00182410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662063" w:rsidRPr="00182410" w:rsidRDefault="00662063" w:rsidP="00182410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 В целях реализации задач и функций, возложенных на юридический отдел № 2, ведущий специалист-эксперт обязан: 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proofErr w:type="gramStart"/>
      <w:r w:rsidRPr="00182410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а)</w:t>
      </w: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 xml:space="preserve"> </w:t>
      </w:r>
      <w:r w:rsidRPr="00182410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осуществлять проверку достоверности сведений, представленных в связи с государственной регистрацией, в том числе в форме электронных документов, подписанных усиленной квалифицированной электронной подписью заявителя,  юридических лиц при их создании, реорганизации и ликвидации, при внесении изменений в их учредительные документы, государственной регистрации физических лиц в качестве индивидуальных предпринимателей и государственной регистрацией при прекращении физическими лицами деятельности в качестве индивидуальных предпринимателей, а</w:t>
      </w:r>
      <w:proofErr w:type="gramEnd"/>
      <w:r w:rsidRPr="00182410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 также в связи с ведением государственных реестров – единого государственного реестра юридических лиц и единого государственного реестра индивидуальных предпринимателей;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б) проверять достоверность представленных сведений с использованием имеющихся в распоряжении Инспекции информационных ресурсов; 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в) посредством системы «АИС Налог-3» в автоматическом режиме подготавливать заключение о принятии решения о государственной регистрации или об отказе в государственной регистрации;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proofErr w:type="gramStart"/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г) осуществлять ежедневный контроль за соблюдением сроков государственной регистрации по представленным пакетам документов в программном комплексе «АИС-Налог-3»,  в том числе поступивших в форме электронных документов, подписанных усиленной квалифицированной электронной подписью заявителя;</w:t>
      </w: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ab/>
      </w:r>
      <w:proofErr w:type="gramEnd"/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д) осуществлять </w:t>
      </w:r>
      <w:proofErr w:type="gramStart"/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контроль за</w:t>
      </w:r>
      <w:proofErr w:type="gramEnd"/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качеством подготовленных решений о государственной регистрации или об отказе в государственной регистрации посредством визирования;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е) проводить еженедельный  анализ  результатов работы отдела  в рамках исполнения плана мероприятий по достижению показателей, установленных Концепцией обеспечения достоверности реестров и повышения качества оказания государственных услуг по государственной регистрации юридических лиц  и индивидуальных предпринимателей;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ж) осуществлять производство по делам об административных правонарушениях в сфере нарушения законодательства о государственной регистрации юридических лиц и индивидуальных предпринимателей, предусмотренным ч. 3, 4 статьи 14.25 Кодекса об </w:t>
      </w: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lastRenderedPageBreak/>
        <w:t>административных правонарушениях Российской Федерации, в рамках выявления административных правонарушений;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з) участвовать в формировании статистической отчетности по направлениям деятельности Отдела;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и) осуществлять анализ законодательства и готовить предложения начальнику отдела по повышению эффективности борьбы с созданием организаций, участвующих в схемах, направленных на уклонение от налогообложения.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к)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вопросами государственной регистрации и деятельностью налоговых органов;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л) п</w:t>
      </w:r>
      <w:r w:rsidRPr="001824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as-IN"/>
        </w:rPr>
        <w:t xml:space="preserve">одготавливать </w:t>
      </w:r>
      <w:r w:rsidRPr="00182410">
        <w:rPr>
          <w:rFonts w:ascii="Times New Roman" w:eastAsia="Times New Roman" w:hAnsi="Times New Roman" w:cs="Times New Roman"/>
          <w:iCs/>
          <w:sz w:val="26"/>
          <w:szCs w:val="26"/>
          <w:lang w:eastAsia="ru-RU" w:bidi="as-IN"/>
        </w:rPr>
        <w:t>информационные материалы для начальника отдела по вопросам, находящимся в компетенции Отдела;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>м)  проводить  ежедневно анализ   сведений о наличии/отсутствии судимости ФЛ в дереве задач «Налоговое администрирование/Централизованная система регистрации/Журналы/Сведения о наличии/отсутствии судимости ФЛ» и «Пользовательское задание»/ Централизованная система регистрации/сведения о наличии (снятии) судимости у ИП (главы КФХ);</w:t>
      </w:r>
    </w:p>
    <w:p w:rsidR="00662063" w:rsidRPr="00182410" w:rsidRDefault="00662063" w:rsidP="00182410">
      <w:pPr>
        <w:tabs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н) проводить работу по актуализации сведений, содержащихся в «АИС Налог-3» в части адреса местонахождения зарегистрированных юридических лиц и индивидуальных предпринимателей;</w:t>
      </w:r>
    </w:p>
    <w:p w:rsidR="00662063" w:rsidRPr="00182410" w:rsidRDefault="00662063" w:rsidP="00182410">
      <w:pPr>
        <w:tabs>
          <w:tab w:val="left" w:pos="0"/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о) принимать участие в подготовке и подготавливать ответы на письменные обращения заявителей; </w:t>
      </w:r>
    </w:p>
    <w:p w:rsidR="00662063" w:rsidRPr="00182410" w:rsidRDefault="00662063" w:rsidP="00182410">
      <w:pPr>
        <w:tabs>
          <w:tab w:val="left" w:pos="0"/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п) вести информационный ресурс «Сторожевой список» в </w:t>
      </w:r>
      <w:r w:rsidRPr="00182410">
        <w:rPr>
          <w:rFonts w:ascii="Times New Roman" w:eastAsia="Times New Roman" w:hAnsi="Times New Roman" w:cs="Times New Roman"/>
          <w:sz w:val="26"/>
          <w:szCs w:val="26"/>
          <w:lang w:val="en-US" w:eastAsia="ru-RU" w:bidi="as-IN"/>
        </w:rPr>
        <w:t>Excel</w:t>
      </w: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;</w:t>
      </w:r>
    </w:p>
    <w:p w:rsidR="00662063" w:rsidRPr="00182410" w:rsidRDefault="00662063" w:rsidP="00182410">
      <w:pPr>
        <w:tabs>
          <w:tab w:val="left" w:pos="0"/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р) </w:t>
      </w:r>
      <w:r w:rsidRPr="00182410">
        <w:rPr>
          <w:rFonts w:ascii="Times New Roman" w:eastAsia="Times New Roman" w:hAnsi="Times New Roman" w:cs="Times New Roman"/>
          <w:iCs/>
          <w:sz w:val="26"/>
          <w:szCs w:val="26"/>
          <w:lang w:eastAsia="ru-RU" w:bidi="as-IN"/>
        </w:rPr>
        <w:t>осуществлять работу с использованием удаленного доступа программного комплекса Системы ЭОД Инспекций, расположенных на подведомственной территории Межрайонной ИФНС России № 17 по Иркутской области;</w:t>
      </w: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</w:t>
      </w:r>
    </w:p>
    <w:p w:rsidR="00662063" w:rsidRPr="00182410" w:rsidRDefault="00662063" w:rsidP="00182410">
      <w:pPr>
        <w:tabs>
          <w:tab w:val="left" w:pos="0"/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с) осуществляет работу с использованием  СКЗИ; </w:t>
      </w:r>
    </w:p>
    <w:p w:rsidR="00662063" w:rsidRPr="00182410" w:rsidRDefault="00662063" w:rsidP="00182410">
      <w:pPr>
        <w:tabs>
          <w:tab w:val="left" w:pos="0"/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т)  вести в установленном порядке делопроизводство;</w:t>
      </w:r>
    </w:p>
    <w:p w:rsidR="00662063" w:rsidRPr="00182410" w:rsidRDefault="00662063" w:rsidP="00182410">
      <w:pPr>
        <w:tabs>
          <w:tab w:val="left" w:pos="0"/>
          <w:tab w:val="left" w:pos="1134"/>
          <w:tab w:val="left" w:pos="1440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у) осуществлять ежедневный </w:t>
      </w:r>
      <w:proofErr w:type="gramStart"/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контроль за</w:t>
      </w:r>
      <w:proofErr w:type="gramEnd"/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исполнением входящей корреспонденции отдела;</w:t>
      </w:r>
    </w:p>
    <w:p w:rsidR="00662063" w:rsidRPr="00182410" w:rsidRDefault="00662063" w:rsidP="00182410">
      <w:pPr>
        <w:widowControl w:val="0"/>
        <w:spacing w:after="0" w:line="240" w:lineRule="auto"/>
        <w:ind w:right="20" w:firstLine="689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  <w:t xml:space="preserve">ф)  в </w:t>
      </w: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соответствии с предоставленными уровнями доступа,  работает со следующими информационными ресурсами:</w:t>
      </w: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</w: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ab/>
        <w:t xml:space="preserve"> - в части ведения и обеспечения достоверности введенных данных:</w:t>
      </w:r>
    </w:p>
    <w:p w:rsidR="00662063" w:rsidRPr="00182410" w:rsidRDefault="00662063" w:rsidP="00182410">
      <w:pPr>
        <w:widowControl w:val="0"/>
        <w:numPr>
          <w:ilvl w:val="0"/>
          <w:numId w:val="5"/>
        </w:numPr>
        <w:spacing w:after="0" w:line="240" w:lineRule="auto"/>
        <w:ind w:left="0" w:right="20" w:firstLine="113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СЭД-Регион;</w:t>
      </w:r>
    </w:p>
    <w:p w:rsidR="00662063" w:rsidRPr="00182410" w:rsidRDefault="00662063" w:rsidP="00182410">
      <w:pPr>
        <w:widowControl w:val="0"/>
        <w:numPr>
          <w:ilvl w:val="0"/>
          <w:numId w:val="5"/>
        </w:numPr>
        <w:spacing w:after="0" w:line="240" w:lineRule="auto"/>
        <w:ind w:left="0" w:right="20" w:firstLine="113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662063" w:rsidRPr="00182410" w:rsidRDefault="00662063" w:rsidP="00182410">
      <w:pPr>
        <w:widowControl w:val="0"/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Courier New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- </w:t>
      </w: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в части мониторинга:</w:t>
      </w:r>
    </w:p>
    <w:p w:rsidR="00662063" w:rsidRPr="00182410" w:rsidRDefault="00662063" w:rsidP="00182410">
      <w:pPr>
        <w:widowControl w:val="0"/>
        <w:numPr>
          <w:ilvl w:val="0"/>
          <w:numId w:val="6"/>
        </w:numPr>
        <w:spacing w:after="0" w:line="240" w:lineRule="auto"/>
        <w:ind w:left="0" w:right="20" w:firstLine="113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СЭД-Регион;</w:t>
      </w:r>
    </w:p>
    <w:p w:rsidR="00662063" w:rsidRPr="00182410" w:rsidRDefault="00662063" w:rsidP="00182410">
      <w:pPr>
        <w:widowControl w:val="0"/>
        <w:numPr>
          <w:ilvl w:val="0"/>
          <w:numId w:val="6"/>
        </w:numPr>
        <w:spacing w:after="0" w:line="240" w:lineRule="auto"/>
        <w:ind w:left="0" w:right="20" w:firstLine="113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662063" w:rsidRPr="00182410" w:rsidRDefault="00662063" w:rsidP="00182410">
      <w:pPr>
        <w:widowControl w:val="0"/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 w:bidi="ru-RU"/>
        </w:rPr>
        <w:t>- в части использования:</w:t>
      </w:r>
    </w:p>
    <w:p w:rsidR="00662063" w:rsidRPr="00182410" w:rsidRDefault="00662063" w:rsidP="00182410">
      <w:pPr>
        <w:widowControl w:val="0"/>
        <w:numPr>
          <w:ilvl w:val="0"/>
          <w:numId w:val="7"/>
        </w:numPr>
        <w:spacing w:after="0" w:line="240" w:lineRule="auto"/>
        <w:ind w:left="0" w:firstLine="1134"/>
        <w:contextualSpacing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Вестник государственной регистрации;</w:t>
      </w:r>
    </w:p>
    <w:p w:rsidR="00662063" w:rsidRPr="00182410" w:rsidRDefault="00662063" w:rsidP="00182410">
      <w:pPr>
        <w:widowControl w:val="0"/>
        <w:numPr>
          <w:ilvl w:val="0"/>
          <w:numId w:val="7"/>
        </w:numPr>
        <w:spacing w:after="0" w:line="240" w:lineRule="auto"/>
        <w:ind w:left="0" w:firstLine="1134"/>
        <w:contextualSpacing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Система «ЭОД» налоговых органов Иркутской области; </w:t>
      </w:r>
    </w:p>
    <w:p w:rsidR="00662063" w:rsidRPr="00182410" w:rsidRDefault="00662063" w:rsidP="00182410">
      <w:pPr>
        <w:widowControl w:val="0"/>
        <w:numPr>
          <w:ilvl w:val="0"/>
          <w:numId w:val="7"/>
        </w:numPr>
        <w:spacing w:after="0" w:line="240" w:lineRule="auto"/>
        <w:ind w:left="0" w:firstLine="1134"/>
        <w:contextualSpacing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Федеральная информационная адресная система  ФНС</w:t>
      </w:r>
      <w:proofErr w:type="gramStart"/>
      <w:r w:rsidRPr="00182410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662063" w:rsidRPr="00182410" w:rsidRDefault="00662063" w:rsidP="00182410">
      <w:pPr>
        <w:widowControl w:val="0"/>
        <w:numPr>
          <w:ilvl w:val="0"/>
          <w:numId w:val="7"/>
        </w:numPr>
        <w:spacing w:after="0" w:line="240" w:lineRule="auto"/>
        <w:ind w:left="0" w:firstLine="1134"/>
        <w:contextualSpacing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 xml:space="preserve">Образовательный портал ФНС России; </w:t>
      </w:r>
    </w:p>
    <w:p w:rsidR="00662063" w:rsidRPr="00182410" w:rsidRDefault="00662063" w:rsidP="00182410">
      <w:pPr>
        <w:widowControl w:val="0"/>
        <w:numPr>
          <w:ilvl w:val="0"/>
          <w:numId w:val="7"/>
        </w:numPr>
        <w:spacing w:after="0" w:line="240" w:lineRule="auto"/>
        <w:ind w:left="0" w:firstLine="1134"/>
        <w:contextualSpacing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Справочн</w:t>
      </w:r>
      <w:proofErr w:type="gramStart"/>
      <w:r w:rsidRPr="00182410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182410">
        <w:rPr>
          <w:rFonts w:ascii="Times New Roman" w:hAnsi="Times New Roman" w:cs="Times New Roman"/>
          <w:sz w:val="26"/>
          <w:szCs w:val="26"/>
        </w:rPr>
        <w:t xml:space="preserve"> правовая система «Консультант Плюс»; </w:t>
      </w:r>
    </w:p>
    <w:p w:rsidR="00662063" w:rsidRPr="00182410" w:rsidRDefault="00662063" w:rsidP="00182410">
      <w:pPr>
        <w:widowControl w:val="0"/>
        <w:numPr>
          <w:ilvl w:val="0"/>
          <w:numId w:val="7"/>
        </w:numPr>
        <w:spacing w:after="0" w:line="240" w:lineRule="auto"/>
        <w:ind w:left="0" w:firstLine="1134"/>
        <w:contextualSpacing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СОУН</w:t>
      </w:r>
    </w:p>
    <w:p w:rsidR="00662063" w:rsidRPr="00182410" w:rsidRDefault="00662063" w:rsidP="00182410">
      <w:pPr>
        <w:widowControl w:val="0"/>
        <w:numPr>
          <w:ilvl w:val="0"/>
          <w:numId w:val="7"/>
        </w:numPr>
        <w:spacing w:after="0" w:line="240" w:lineRule="auto"/>
        <w:ind w:left="0" w:right="20" w:firstLine="113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410">
        <w:rPr>
          <w:rFonts w:ascii="Times New Roman" w:hAnsi="Times New Roman" w:cs="Times New Roman"/>
          <w:sz w:val="26"/>
          <w:szCs w:val="26"/>
        </w:rPr>
        <w:t>АИС «Регистрация».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9. В целях исполнения возложенных должностных обязанностей ведущий специалист-эксперт имеет право: 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 xml:space="preserve">- обеспечение надлежащих организационно-технических условий, необходимых для исполнения должностных обязанностей; 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lastRenderedPageBreak/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>- должностной рост на конкурсной основе;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 xml:space="preserve">- профессиональное развитие в порядке, установленными Федеральными законами; </w:t>
      </w:r>
    </w:p>
    <w:p w:rsidR="00662063" w:rsidRPr="00182410" w:rsidRDefault="00662063" w:rsidP="0018241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 xml:space="preserve">проведение по его заявлению служебной проверки; 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 xml:space="preserve">- защиту своих прав и законных интересов на гражданской службе, включая обжалование в суд их нарушения; 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 xml:space="preserve"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 государственную защиту своих жизни и здоровья, жизни и здоровья членов своей семьи, а также принадлежащего ему имущества; 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182410">
        <w:rPr>
          <w:rFonts w:ascii="Times New Roman" w:hAnsi="Times New Roman"/>
          <w:sz w:val="26"/>
          <w:szCs w:val="26"/>
        </w:rPr>
        <w:t>- государственное пенсионное обеспечение в соответствии с федеральными законами.</w:t>
      </w:r>
    </w:p>
    <w:p w:rsidR="00662063" w:rsidRPr="00182410" w:rsidRDefault="00662063" w:rsidP="00182410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10. </w:t>
      </w:r>
      <w:proofErr w:type="gramStart"/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</w:t>
      </w:r>
      <w:r w:rsidR="00D53331"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24.06.2021</w:t>
      </w: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., положением о юридическом отделе № 2, приказами (распоряжениями) ФНС России, приказами УФНС России по Иркутской области</w:t>
      </w:r>
      <w:proofErr w:type="gramEnd"/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(далее - управление), приказами инспекции, поручениями руководства инспекции.</w:t>
      </w:r>
    </w:p>
    <w:p w:rsidR="00662063" w:rsidRPr="00182410" w:rsidRDefault="00662063" w:rsidP="00182410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2063" w:rsidRPr="00182410" w:rsidRDefault="00662063" w:rsidP="00182410">
      <w:pPr>
        <w:widowControl w:val="0"/>
        <w:spacing w:after="0" w:line="240" w:lineRule="auto"/>
        <w:ind w:left="23"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662063" w:rsidRPr="00182410" w:rsidRDefault="00662063" w:rsidP="00182410">
      <w:pPr>
        <w:widowControl w:val="0"/>
        <w:numPr>
          <w:ilvl w:val="0"/>
          <w:numId w:val="2"/>
        </w:numPr>
        <w:spacing w:after="257" w:line="240" w:lineRule="auto"/>
        <w:ind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Перечень вопросов, по которым ведущий специалист-экспе</w:t>
      </w:r>
      <w:proofErr w:type="gramStart"/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рт впр</w:t>
      </w:r>
      <w:proofErr w:type="gramEnd"/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аве или обязан самостоятельно принимать управленческие и иные решения</w:t>
      </w:r>
    </w:p>
    <w:p w:rsidR="00662063" w:rsidRPr="00182410" w:rsidRDefault="00662063" w:rsidP="00182410">
      <w:pPr>
        <w:widowControl w:val="0"/>
        <w:spacing w:after="0" w:line="240" w:lineRule="auto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12. При исполнении служебных обязанностей ведущий специалист-экспе</w:t>
      </w:r>
      <w:proofErr w:type="gramStart"/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рт впр</w:t>
      </w:r>
      <w:proofErr w:type="gramEnd"/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аве самостоятельно принимать решения по вопросам:</w:t>
      </w:r>
    </w:p>
    <w:p w:rsidR="00662063" w:rsidRPr="00182410" w:rsidRDefault="00662063" w:rsidP="00182410">
      <w:pPr>
        <w:pStyle w:val="a4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при обнаружении недостоверных сведений, инициировать процедуру актуализации  государственного реестра;</w:t>
      </w:r>
    </w:p>
    <w:p w:rsidR="00662063" w:rsidRPr="00182410" w:rsidRDefault="00662063" w:rsidP="00182410">
      <w:pPr>
        <w:pStyle w:val="a4"/>
        <w:widowControl w:val="0"/>
        <w:spacing w:after="0" w:line="240" w:lineRule="auto"/>
        <w:ind w:left="0" w:firstLine="68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принимать решения о государственной регистрации</w:t>
      </w:r>
      <w:r w:rsidRPr="00182410">
        <w:rPr>
          <w:rFonts w:ascii="Times New Roman" w:eastAsia="Times New Roman" w:hAnsi="Times New Roman" w:cs="Times New Roman"/>
          <w:sz w:val="26"/>
          <w:szCs w:val="26"/>
        </w:rPr>
        <w:t xml:space="preserve"> либо об отказе в государственной регистрации;</w:t>
      </w:r>
    </w:p>
    <w:p w:rsidR="00662063" w:rsidRPr="00182410" w:rsidRDefault="00662063" w:rsidP="00182410">
      <w:pPr>
        <w:widowControl w:val="0"/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sz w:val="26"/>
          <w:szCs w:val="26"/>
        </w:rPr>
        <w:t>проводить обучающие семинары с сотрудниками отдела</w:t>
      </w:r>
    </w:p>
    <w:p w:rsidR="00662063" w:rsidRPr="00182410" w:rsidRDefault="00662063" w:rsidP="00182410">
      <w:pPr>
        <w:widowControl w:val="0"/>
        <w:spacing w:after="0" w:line="240" w:lineRule="auto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13. При исполнении служебных обязанностей ведущий специалист-эксперт обязан самостоятельно принимать решения по вопросам:</w:t>
      </w:r>
    </w:p>
    <w:p w:rsidR="00662063" w:rsidRPr="00182410" w:rsidRDefault="00662063" w:rsidP="00182410">
      <w:pPr>
        <w:pStyle w:val="a4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lastRenderedPageBreak/>
        <w:t>возбуждения производства по делу об административном правонарушении;</w:t>
      </w:r>
    </w:p>
    <w:p w:rsidR="00662063" w:rsidRPr="00182410" w:rsidRDefault="00662063" w:rsidP="00182410">
      <w:pPr>
        <w:pStyle w:val="a4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полноты и достоверности информационных ресурсов.</w:t>
      </w:r>
    </w:p>
    <w:p w:rsidR="00662063" w:rsidRPr="00182410" w:rsidRDefault="00662063" w:rsidP="00182410">
      <w:pPr>
        <w:widowControl w:val="0"/>
        <w:spacing w:after="306" w:line="240" w:lineRule="auto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662063" w:rsidRPr="00182410" w:rsidRDefault="00662063" w:rsidP="00182410">
      <w:pPr>
        <w:widowControl w:val="0"/>
        <w:numPr>
          <w:ilvl w:val="0"/>
          <w:numId w:val="2"/>
        </w:numPr>
        <w:spacing w:after="249" w:line="240" w:lineRule="auto"/>
        <w:ind w:right="200"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вопросов, по которым ведущий специалист-экспе</w:t>
      </w:r>
      <w:proofErr w:type="gramStart"/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рт впр</w:t>
      </w:r>
      <w:proofErr w:type="gramEnd"/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62063" w:rsidRPr="00182410" w:rsidRDefault="00662063" w:rsidP="00182410">
      <w:pPr>
        <w:widowControl w:val="0"/>
        <w:spacing w:after="0" w:line="240" w:lineRule="auto"/>
        <w:ind w:left="360" w:right="20" w:firstLine="34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14.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662063" w:rsidRPr="00182410" w:rsidRDefault="00662063" w:rsidP="00182410">
      <w:pPr>
        <w:pStyle w:val="a4"/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- подготовки заключения о возможности государственной регистрации;</w:t>
      </w:r>
    </w:p>
    <w:p w:rsidR="00662063" w:rsidRPr="00182410" w:rsidRDefault="00662063" w:rsidP="00182410">
      <w:pPr>
        <w:pStyle w:val="a4"/>
        <w:widowControl w:val="0"/>
        <w:spacing w:after="0" w:line="240" w:lineRule="auto"/>
        <w:ind w:right="20" w:firstLine="34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- подготовки проектов решений об отказе в государственной регистрации</w:t>
      </w:r>
      <w:r w:rsidRPr="00182410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662063" w:rsidRPr="00182410" w:rsidRDefault="00662063" w:rsidP="00182410">
      <w:pPr>
        <w:pStyle w:val="a4"/>
        <w:widowControl w:val="0"/>
        <w:spacing w:after="0" w:line="240" w:lineRule="auto"/>
        <w:ind w:right="20" w:firstLine="34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410">
        <w:rPr>
          <w:rFonts w:ascii="Times New Roman" w:eastAsia="Times New Roman" w:hAnsi="Times New Roman" w:cs="Times New Roman"/>
          <w:sz w:val="26"/>
          <w:szCs w:val="26"/>
        </w:rPr>
        <w:t xml:space="preserve">- подготовки отчетности отдела. </w:t>
      </w:r>
    </w:p>
    <w:p w:rsidR="00662063" w:rsidRPr="00182410" w:rsidRDefault="00662063" w:rsidP="00182410">
      <w:pPr>
        <w:widowControl w:val="0"/>
        <w:spacing w:after="0" w:line="240" w:lineRule="auto"/>
        <w:ind w:left="360" w:right="20" w:firstLine="34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662063" w:rsidRPr="00182410" w:rsidRDefault="00662063" w:rsidP="00182410">
      <w:pPr>
        <w:widowControl w:val="0"/>
        <w:spacing w:after="0" w:line="240" w:lineRule="auto"/>
        <w:ind w:left="20" w:firstLine="97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 графика отпусков гражданских служащих отдела;</w:t>
      </w:r>
    </w:p>
    <w:p w:rsidR="00662063" w:rsidRPr="00182410" w:rsidRDefault="00662063" w:rsidP="00182410">
      <w:pPr>
        <w:widowControl w:val="0"/>
        <w:spacing w:after="346" w:line="240" w:lineRule="auto"/>
        <w:ind w:left="20" w:right="20" w:firstLine="97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 иных актов по поручению непосредственного руководителя и руководства инспекции.</w:t>
      </w:r>
    </w:p>
    <w:p w:rsidR="00662063" w:rsidRPr="00182410" w:rsidRDefault="00662063" w:rsidP="00182410">
      <w:pPr>
        <w:widowControl w:val="0"/>
        <w:numPr>
          <w:ilvl w:val="0"/>
          <w:numId w:val="2"/>
        </w:numPr>
        <w:tabs>
          <w:tab w:val="left" w:pos="747"/>
        </w:tabs>
        <w:spacing w:after="257" w:line="240" w:lineRule="auto"/>
        <w:ind w:left="20"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62063" w:rsidRPr="00182410" w:rsidRDefault="00662063" w:rsidP="00182410">
      <w:pPr>
        <w:widowControl w:val="0"/>
        <w:spacing w:after="348" w:line="240" w:lineRule="auto"/>
        <w:ind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62063" w:rsidRPr="00182410" w:rsidRDefault="00662063" w:rsidP="00182410">
      <w:pPr>
        <w:widowControl w:val="0"/>
        <w:numPr>
          <w:ilvl w:val="0"/>
          <w:numId w:val="2"/>
        </w:numPr>
        <w:tabs>
          <w:tab w:val="left" w:pos="-142"/>
        </w:tabs>
        <w:spacing w:after="257" w:line="240" w:lineRule="auto"/>
        <w:ind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Порядок служебного взаимодействия</w:t>
      </w:r>
    </w:p>
    <w:p w:rsidR="00662063" w:rsidRPr="00182410" w:rsidRDefault="00662063" w:rsidP="00182410">
      <w:pPr>
        <w:widowControl w:val="0"/>
        <w:spacing w:after="0" w:line="240" w:lineRule="auto"/>
        <w:ind w:right="23" w:firstLine="68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17. </w:t>
      </w:r>
      <w:proofErr w:type="gramStart"/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proofErr w:type="gramStart"/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62063" w:rsidRPr="00182410" w:rsidRDefault="00662063" w:rsidP="00182410">
      <w:pPr>
        <w:widowControl w:val="0"/>
        <w:spacing w:after="0" w:line="240" w:lineRule="auto"/>
        <w:ind w:right="23" w:firstLine="689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</w:pPr>
    </w:p>
    <w:p w:rsidR="00662063" w:rsidRPr="00182410" w:rsidRDefault="00662063" w:rsidP="00182410">
      <w:pPr>
        <w:widowControl w:val="0"/>
        <w:numPr>
          <w:ilvl w:val="0"/>
          <w:numId w:val="2"/>
        </w:numPr>
        <w:tabs>
          <w:tab w:val="left" w:pos="0"/>
        </w:tabs>
        <w:spacing w:after="297" w:line="240" w:lineRule="auto"/>
        <w:ind w:right="920" w:firstLine="68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62063" w:rsidRPr="00182410" w:rsidRDefault="00662063" w:rsidP="00182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18. Ведущий специалист-эксперт оказывает следующие государственные услуги:</w:t>
      </w:r>
    </w:p>
    <w:p w:rsidR="00662063" w:rsidRPr="00182410" w:rsidRDefault="00662063" w:rsidP="00182410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а) государственная регистрация юридических лиц, физических лиц в качестве  индивидуальных предпринимателей  и крестьянских (фермерских) хозяйств;</w:t>
      </w:r>
    </w:p>
    <w:p w:rsidR="00662063" w:rsidRPr="00182410" w:rsidRDefault="00662063" w:rsidP="00182410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as-IN"/>
        </w:rPr>
      </w:pPr>
      <w:bookmarkStart w:id="2" w:name="_GoBack"/>
      <w:bookmarkEnd w:id="2"/>
      <w:r w:rsidRPr="00182410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б) разъяснение законодательства по вопросам государственной регистрации юридических лиц и индивидуальных предпринимателей. </w:t>
      </w:r>
      <w:r w:rsidRPr="00182410">
        <w:rPr>
          <w:rFonts w:ascii="Times New Roman" w:eastAsia="Times New Roman" w:hAnsi="Times New Roman" w:cs="Times New Roman"/>
          <w:bCs/>
          <w:sz w:val="26"/>
          <w:szCs w:val="26"/>
          <w:lang w:eastAsia="ru-RU" w:bidi="as-IN"/>
        </w:rPr>
        <w:t xml:space="preserve"> </w:t>
      </w:r>
    </w:p>
    <w:p w:rsidR="00662063" w:rsidRPr="00182410" w:rsidRDefault="00662063" w:rsidP="00182410">
      <w:pPr>
        <w:widowControl w:val="0"/>
        <w:spacing w:after="303" w:line="240" w:lineRule="auto"/>
        <w:ind w:right="20" w:firstLine="68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Показатели эффективности и результативности профессиональной служебной деятельности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19. 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своевременности и оперативности выполнения поручений;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2063" w:rsidRPr="00182410" w:rsidRDefault="00662063" w:rsidP="00182410">
      <w:pPr>
        <w:spacing w:after="0" w:line="240" w:lineRule="auto"/>
        <w:ind w:firstLine="68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r w:rsidRPr="0018241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осознанию ответственности за последствия своих действий, принимаемых решений.</w:t>
      </w:r>
    </w:p>
    <w:p w:rsidR="00662063" w:rsidRPr="00182410" w:rsidRDefault="00662063" w:rsidP="00182410">
      <w:pPr>
        <w:spacing w:after="0" w:line="240" w:lineRule="auto"/>
        <w:ind w:firstLine="68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sectPr w:rsidR="00662063" w:rsidRPr="00182410" w:rsidSect="0018241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B14" w:rsidRDefault="00251B14" w:rsidP="00662063">
      <w:pPr>
        <w:spacing w:after="0" w:line="240" w:lineRule="auto"/>
      </w:pPr>
      <w:r>
        <w:separator/>
      </w:r>
    </w:p>
  </w:endnote>
  <w:endnote w:type="continuationSeparator" w:id="0">
    <w:p w:rsidR="00251B14" w:rsidRDefault="00251B14" w:rsidP="00662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B14" w:rsidRDefault="00251B14" w:rsidP="00662063">
      <w:pPr>
        <w:spacing w:after="0" w:line="240" w:lineRule="auto"/>
      </w:pPr>
      <w:r>
        <w:separator/>
      </w:r>
    </w:p>
  </w:footnote>
  <w:footnote w:type="continuationSeparator" w:id="0">
    <w:p w:rsidR="00251B14" w:rsidRDefault="00251B14" w:rsidP="00662063">
      <w:pPr>
        <w:spacing w:after="0" w:line="240" w:lineRule="auto"/>
      </w:pPr>
      <w:r>
        <w:continuationSeparator/>
      </w:r>
    </w:p>
  </w:footnote>
  <w:footnote w:id="1">
    <w:p w:rsidR="00662063" w:rsidRPr="00793A38" w:rsidRDefault="00662063" w:rsidP="00662063">
      <w:pPr>
        <w:pStyle w:val="a7"/>
        <w:rPr>
          <w:rFonts w:ascii="Courier New" w:eastAsia="Courier New" w:hAnsi="Courier New" w:cs="Courier New"/>
          <w:color w:val="000000"/>
          <w:lang w:eastAsia="ru-RU" w:bidi="ru-RU"/>
        </w:rPr>
      </w:pPr>
      <w:r w:rsidRPr="00B050F9">
        <w:rPr>
          <w:rStyle w:val="a9"/>
        </w:rPr>
        <w:footnoteRef/>
      </w:r>
      <w:r>
        <w:t xml:space="preserve"> </w:t>
      </w:r>
      <w:r w:rsidRPr="00793A38">
        <w:rPr>
          <w:rFonts w:ascii="Courier New" w:eastAsia="Courier New" w:hAnsi="Courier New" w:cs="Courier New"/>
          <w:color w:val="000000"/>
          <w:lang w:eastAsia="ru-RU" w:bidi="ru-RU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662063" w:rsidRDefault="00662063" w:rsidP="00662063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15BD"/>
    <w:multiLevelType w:val="hybridMultilevel"/>
    <w:tmpl w:val="3E18AC92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710E4"/>
    <w:multiLevelType w:val="multilevel"/>
    <w:tmpl w:val="66D4677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AA38BC"/>
    <w:multiLevelType w:val="hybridMultilevel"/>
    <w:tmpl w:val="897A9FE4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">
    <w:nsid w:val="42B73210"/>
    <w:multiLevelType w:val="hybridMultilevel"/>
    <w:tmpl w:val="1242DEDE"/>
    <w:lvl w:ilvl="0" w:tplc="D80E2C9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117396"/>
    <w:multiLevelType w:val="multilevel"/>
    <w:tmpl w:val="2FAE81E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0B6E02"/>
    <w:multiLevelType w:val="hybridMultilevel"/>
    <w:tmpl w:val="CAE42A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063"/>
    <w:rsid w:val="00145D19"/>
    <w:rsid w:val="00182410"/>
    <w:rsid w:val="00251B14"/>
    <w:rsid w:val="00662063"/>
    <w:rsid w:val="00813824"/>
    <w:rsid w:val="008F6870"/>
    <w:rsid w:val="00B40A49"/>
    <w:rsid w:val="00D5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6620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620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62063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662063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620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620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2063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662063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6620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662063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662063"/>
    <w:pPr>
      <w:ind w:left="720"/>
      <w:contextualSpacing/>
    </w:pPr>
  </w:style>
  <w:style w:type="table" w:styleId="a6">
    <w:name w:val="Table Grid"/>
    <w:basedOn w:val="a1"/>
    <w:uiPriority w:val="59"/>
    <w:rsid w:val="00662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66206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6206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62063"/>
    <w:rPr>
      <w:vertAlign w:val="superscript"/>
    </w:rPr>
  </w:style>
  <w:style w:type="character" w:customStyle="1" w:styleId="a5">
    <w:name w:val="Абзац списка Знак"/>
    <w:link w:val="a4"/>
    <w:uiPriority w:val="34"/>
    <w:locked/>
    <w:rsid w:val="006620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6620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620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62063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662063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620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620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2063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662063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6620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662063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662063"/>
    <w:pPr>
      <w:ind w:left="720"/>
      <w:contextualSpacing/>
    </w:pPr>
  </w:style>
  <w:style w:type="table" w:styleId="a6">
    <w:name w:val="Table Grid"/>
    <w:basedOn w:val="a1"/>
    <w:uiPriority w:val="59"/>
    <w:rsid w:val="00662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66206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6206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62063"/>
    <w:rPr>
      <w:vertAlign w:val="superscript"/>
    </w:rPr>
  </w:style>
  <w:style w:type="character" w:customStyle="1" w:styleId="a5">
    <w:name w:val="Абзац списка Знак"/>
    <w:link w:val="a4"/>
    <w:uiPriority w:val="34"/>
    <w:locked/>
    <w:rsid w:val="00662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032F677A0E16CA2683D4FFF6D39B26376FCC03A669440E803249DC9A0C859E53F8E9D6FF937BFCBp06CD" TargetMode="External"/><Relationship Id="rId18" Type="http://schemas.openxmlformats.org/officeDocument/2006/relationships/hyperlink" Target="consultantplus://offline/ref=A032F677A0E16CA2683D4FFF6D39B26377F4C23C699040E803249DC9A0pC68D" TargetMode="External"/><Relationship Id="rId26" Type="http://schemas.openxmlformats.org/officeDocument/2006/relationships/hyperlink" Target="consultantplus://offline/ref=A032F677A0E16CA2683D4FFF6D39B26376FDCA386B9440E803249DC9A0pC68D" TargetMode="External"/><Relationship Id="rId39" Type="http://schemas.openxmlformats.org/officeDocument/2006/relationships/hyperlink" Target="consultantplus://offline/ref=A032F677A0E16CA2683D4FFF6D39B26375F4CB3B6F9140E803249DC9A0pC68D" TargetMode="External"/><Relationship Id="rId21" Type="http://schemas.openxmlformats.org/officeDocument/2006/relationships/hyperlink" Target="consultantplus://offline/ref=A032F677A0E16CA2683D4FFF6D39B26376FDCA3F6C9540E803249DC9A0pC68D" TargetMode="External"/><Relationship Id="rId34" Type="http://schemas.openxmlformats.org/officeDocument/2006/relationships/hyperlink" Target="consultantplus://offline/ref=A032F677A0E16CA2683D4FFF6D39B26375F4C53A679040E803249DC9A0pC68D" TargetMode="External"/><Relationship Id="rId42" Type="http://schemas.openxmlformats.org/officeDocument/2006/relationships/hyperlink" Target="consultantplus://offline/ref=A032F677A0E16CA2683D4FFF6D39B26370F3C1396C9E1DE20B7D91CBpA67D" TargetMode="External"/><Relationship Id="rId47" Type="http://schemas.openxmlformats.org/officeDocument/2006/relationships/hyperlink" Target="consultantplus://offline/ref=A032F677A0E16CA2683D4FFF6D39B26375FCCA34679140E803249DC9A0pC68D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032F677A0E16CA2683D4FFF6D39B26376FCC03A669440E803249DC9A0C859E53F8E9D6CFF31pB6ED" TargetMode="External"/><Relationship Id="rId29" Type="http://schemas.openxmlformats.org/officeDocument/2006/relationships/hyperlink" Target="consultantplus://offline/ref=A032F677A0E16CA2683D4FFF6D39B26376F5CA3D679140E803249DC9A0pC68D" TargetMode="External"/><Relationship Id="rId11" Type="http://schemas.openxmlformats.org/officeDocument/2006/relationships/hyperlink" Target="consultantplus://offline/ref=A032F677A0E16CA2683D4FFF6D39B26376FDCB3A689C40E803249DC9A0C859E53F8E9D6FF937BBCAp06DD" TargetMode="External"/><Relationship Id="rId24" Type="http://schemas.openxmlformats.org/officeDocument/2006/relationships/hyperlink" Target="consultantplus://offline/ref=A032F677A0E16CA2683D4FFF6D39B26376FCC13A6F9140E803249DC9A0pC68D" TargetMode="External"/><Relationship Id="rId32" Type="http://schemas.openxmlformats.org/officeDocument/2006/relationships/hyperlink" Target="consultantplus://offline/ref=A032F677A0E16CA2683D4FFF6D39B26375F3C03D699140E803249DC9A0pC68D" TargetMode="External"/><Relationship Id="rId37" Type="http://schemas.openxmlformats.org/officeDocument/2006/relationships/hyperlink" Target="consultantplus://offline/ref=A032F677A0E16CA2683D4FFF6D39B26376FDC53F689340E803249DC9A0pC68D" TargetMode="External"/><Relationship Id="rId40" Type="http://schemas.openxmlformats.org/officeDocument/2006/relationships/hyperlink" Target="consultantplus://offline/ref=A032F677A0E16CA2683D4FFF6D39B26370F2C23A689E1DE20B7D91CBpA67D" TargetMode="External"/><Relationship Id="rId45" Type="http://schemas.openxmlformats.org/officeDocument/2006/relationships/hyperlink" Target="consultantplus://offline/ref=A032F677A0E16CA2683D4FFF6D39B26375F3CA3E679C40E803249DC9A0pC6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032F677A0E16CA2683D4FFF6D39B26376FCC03A669440E803249DC9A0C859E53F8E9D6FF936BCC3p066D" TargetMode="External"/><Relationship Id="rId23" Type="http://schemas.openxmlformats.org/officeDocument/2006/relationships/hyperlink" Target="consultantplus://offline/ref=A032F677A0E16CA2683D4FFF6D39B26375F2CB3E6F9140E803249DC9A0pC68D" TargetMode="External"/><Relationship Id="rId28" Type="http://schemas.openxmlformats.org/officeDocument/2006/relationships/hyperlink" Target="consultantplus://offline/ref=A032F677A0E16CA2683D4FFF6D39B26370F0C03B679E1DE20B7D91CBpA67D" TargetMode="External"/><Relationship Id="rId36" Type="http://schemas.openxmlformats.org/officeDocument/2006/relationships/hyperlink" Target="consultantplus://offline/ref=A032F677A0E16CA2683D4FFF6D39B26375F1CA3E6A9140E803249DC9A0pC68D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A032F677A0E16CA2683D4FFF6D39B26376FDCB3A689C40E803249DC9A0C859E53F8E9D6FF937BEC0p069D" TargetMode="External"/><Relationship Id="rId19" Type="http://schemas.openxmlformats.org/officeDocument/2006/relationships/hyperlink" Target="consultantplus://offline/ref=A032F677A0E16CA2683D4FFF6D39B26376FDC538679040E803249DC9A0pC68D" TargetMode="External"/><Relationship Id="rId31" Type="http://schemas.openxmlformats.org/officeDocument/2006/relationships/hyperlink" Target="consultantplus://offline/ref=A032F677A0E16CA2683D4FFF6D39B26375F2C63E6E9D40E803249DC9A0pC68D" TargetMode="External"/><Relationship Id="rId44" Type="http://schemas.openxmlformats.org/officeDocument/2006/relationships/hyperlink" Target="consultantplus://offline/ref=A032F677A0E16CA2683D4FFF6D39B26375F7C73D679740E803249DC9A0pC6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32F677A0E16CA2683D4FFF6D39B26376FDCB3A689C40E803249DC9A0C859E53F8E9D6FF937BFC4p067D" TargetMode="External"/><Relationship Id="rId14" Type="http://schemas.openxmlformats.org/officeDocument/2006/relationships/hyperlink" Target="consultantplus://offline/ref=A032F677A0E16CA2683D4FFF6D39B26376FCC03A669440E803249DC9A0C859E53F8E9D6DF132pB6CD" TargetMode="External"/><Relationship Id="rId22" Type="http://schemas.openxmlformats.org/officeDocument/2006/relationships/hyperlink" Target="consultantplus://offline/ref=A032F677A0E16CA2683D4FFF6D39B26376FCC2346B9C40E803249DC9A0pC68D" TargetMode="External"/><Relationship Id="rId27" Type="http://schemas.openxmlformats.org/officeDocument/2006/relationships/hyperlink" Target="consultantplus://offline/ref=A032F677A0E16CA2683D4FFF6D39B26375FDC235679440E803249DC9A0pC68D" TargetMode="External"/><Relationship Id="rId30" Type="http://schemas.openxmlformats.org/officeDocument/2006/relationships/hyperlink" Target="consultantplus://offline/ref=A032F677A0E16CA2683D4FFF6D39B26377F4C33E6E9340E803249DC9A0pC68D" TargetMode="External"/><Relationship Id="rId35" Type="http://schemas.openxmlformats.org/officeDocument/2006/relationships/hyperlink" Target="consultantplus://offline/ref=A032F677A0E16CA2683D4FFF6D39B26375F6C2386A9740E803249DC9A0pC68D" TargetMode="External"/><Relationship Id="rId43" Type="http://schemas.openxmlformats.org/officeDocument/2006/relationships/hyperlink" Target="consultantplus://offline/ref=A032F677A0E16CA2683D4FFF6D39B26375FDCA3A679C40E803249DC9A0pC68D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099A97565B2F606CC7F1B16AC3AFF928DEBEF6A861B164858066A9o33DB_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032F677A0E16CA2683D4FFF6D39B26376FDCB3A689C40E803249DC9A0C859E53F8E9D6FF937BBCBp069D" TargetMode="External"/><Relationship Id="rId17" Type="http://schemas.openxmlformats.org/officeDocument/2006/relationships/hyperlink" Target="consultantplus://offline/ref=A032F677A0E16CA2683D4FFF6D39B26376FDC5356F9640E803249DC9A0C859E53F8E9D69FCp36ED" TargetMode="External"/><Relationship Id="rId25" Type="http://schemas.openxmlformats.org/officeDocument/2006/relationships/hyperlink" Target="consultantplus://offline/ref=A032F677A0E16CA2683D4FFF6D39B26377F4C23B6B9240E803249DC9A0pC68D" TargetMode="External"/><Relationship Id="rId33" Type="http://schemas.openxmlformats.org/officeDocument/2006/relationships/hyperlink" Target="consultantplus://offline/ref=A032F677A0E16CA2683D4FFF6D39B26371F7C23F6E9E1DE20B7D91CBpA67D" TargetMode="External"/><Relationship Id="rId38" Type="http://schemas.openxmlformats.org/officeDocument/2006/relationships/hyperlink" Target="consultantplus://offline/ref=A032F677A0E16CA2683D4FFF6D39B26375F3CA3B679640E803249DC9A0pC68D" TargetMode="External"/><Relationship Id="rId46" Type="http://schemas.openxmlformats.org/officeDocument/2006/relationships/hyperlink" Target="consultantplus://offline/ref=A032F677A0E16CA2683D4FFF6D39B26375F3C735699C40E803249DC9A0pC68D" TargetMode="External"/><Relationship Id="rId20" Type="http://schemas.openxmlformats.org/officeDocument/2006/relationships/hyperlink" Target="consultantplus://offline/ref=A032F677A0E16CA2683D4FFF6D39B26376FDC538699340E803249DC9A0pC68D" TargetMode="External"/><Relationship Id="rId41" Type="http://schemas.openxmlformats.org/officeDocument/2006/relationships/hyperlink" Target="consultantplus://offline/ref=A032F677A0E16CA2683D4FFF6D39B26375F7C73C6E9640E803249DC9A0pC68D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4422</Words>
  <Characters>25207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Майрукова Наталья Викторовна</dc:creator>
  <cp:lastModifiedBy>Харченко Геннадий Дмитриевич</cp:lastModifiedBy>
  <cp:revision>3</cp:revision>
  <dcterms:created xsi:type="dcterms:W3CDTF">2021-07-28T23:55:00Z</dcterms:created>
  <dcterms:modified xsi:type="dcterms:W3CDTF">2021-07-29T00:01:00Z</dcterms:modified>
</cp:coreProperties>
</file>